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F5F" w:rsidRPr="005830D1" w:rsidRDefault="00D25F5F" w:rsidP="00D25F5F">
      <w:pPr>
        <w:spacing w:after="0" w:line="240" w:lineRule="auto"/>
        <w:rPr>
          <w:rFonts w:ascii="Arial" w:eastAsia="Times New Roman" w:hAnsi="Arial" w:cs="Arial"/>
          <w:i/>
          <w:iCs/>
          <w:color w:val="000000"/>
        </w:rPr>
      </w:pPr>
      <w:r w:rsidRPr="005830D1">
        <w:rPr>
          <w:rFonts w:ascii="Arial" w:eastAsia="Times New Roman" w:hAnsi="Arial" w:cs="Arial"/>
          <w:i/>
          <w:iCs/>
          <w:color w:val="000000"/>
        </w:rPr>
        <w:t xml:space="preserve">:30s Radio Script – </w:t>
      </w:r>
      <w:r w:rsidR="004F3D4F">
        <w:rPr>
          <w:rFonts w:ascii="Arial" w:eastAsia="Times New Roman" w:hAnsi="Arial" w:cs="Arial"/>
          <w:i/>
          <w:iCs/>
          <w:color w:val="000000"/>
        </w:rPr>
        <w:t>Not Just Menthol</w:t>
      </w:r>
      <w:r w:rsidRPr="005830D1">
        <w:rPr>
          <w:rFonts w:ascii="Arial" w:eastAsia="Times New Roman" w:hAnsi="Arial" w:cs="Arial"/>
          <w:i/>
          <w:iCs/>
          <w:color w:val="000000"/>
        </w:rPr>
        <w:t xml:space="preserve"> </w:t>
      </w:r>
    </w:p>
    <w:p w:rsidR="00D25F5F" w:rsidRPr="005830D1" w:rsidRDefault="00D25F5F" w:rsidP="00D25F5F">
      <w:pPr>
        <w:spacing w:after="0" w:line="240" w:lineRule="auto"/>
        <w:rPr>
          <w:rFonts w:ascii="Arial" w:eastAsia="Times New Roman" w:hAnsi="Arial" w:cs="Arial"/>
        </w:rPr>
      </w:pPr>
    </w:p>
    <w:p w:rsidR="00D25F5F" w:rsidRPr="005830D1" w:rsidRDefault="00D25F5F" w:rsidP="00D25F5F">
      <w:pPr>
        <w:spacing w:after="0" w:line="240" w:lineRule="auto"/>
        <w:rPr>
          <w:rFonts w:ascii="Arial" w:eastAsia="Times New Roman" w:hAnsi="Arial" w:cs="Arial"/>
        </w:rPr>
      </w:pPr>
      <w:r w:rsidRPr="005830D1">
        <w:rPr>
          <w:rFonts w:ascii="Arial" w:eastAsia="Times New Roman" w:hAnsi="Arial" w:cs="Arial"/>
          <w:color w:val="000000"/>
        </w:rPr>
        <w:t>Today’s teenager is tomorrow’s potential regular customer. </w:t>
      </w:r>
    </w:p>
    <w:p w:rsidR="00D25F5F" w:rsidRPr="005830D1" w:rsidRDefault="00D25F5F" w:rsidP="00D25F5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830D1">
        <w:rPr>
          <w:rFonts w:ascii="Arial" w:eastAsia="Times New Roman" w:hAnsi="Arial" w:cs="Arial"/>
          <w:color w:val="000000"/>
        </w:rPr>
        <w:br/>
        <w:t>That’s what the tobacco industry said about us.</w:t>
      </w:r>
      <w:r w:rsidRPr="005830D1">
        <w:rPr>
          <w:rFonts w:ascii="Arial" w:eastAsia="Times New Roman" w:hAnsi="Arial" w:cs="Arial"/>
          <w:color w:val="000000"/>
        </w:rPr>
        <w:br/>
      </w:r>
      <w:r w:rsidRPr="005830D1">
        <w:rPr>
          <w:rFonts w:ascii="Arial" w:eastAsia="Times New Roman" w:hAnsi="Arial" w:cs="Arial"/>
          <w:color w:val="000000"/>
        </w:rPr>
        <w:br/>
        <w:t xml:space="preserve">But what does it say about them? </w:t>
      </w:r>
      <w:r w:rsidRPr="005830D1">
        <w:rPr>
          <w:rFonts w:ascii="Arial" w:eastAsia="Times New Roman" w:hAnsi="Arial" w:cs="Arial"/>
          <w:color w:val="000000"/>
        </w:rPr>
        <w:br/>
      </w:r>
      <w:r w:rsidRPr="005830D1">
        <w:rPr>
          <w:rFonts w:ascii="Arial" w:eastAsia="Times New Roman" w:hAnsi="Arial" w:cs="Arial"/>
          <w:color w:val="000000"/>
        </w:rPr>
        <w:br/>
        <w:t xml:space="preserve">That they’ll do anything to recruit new smokers… </w:t>
      </w:r>
      <w:r w:rsidRPr="005830D1">
        <w:rPr>
          <w:rFonts w:ascii="Arial" w:eastAsia="Times New Roman" w:hAnsi="Arial" w:cs="Arial"/>
          <w:color w:val="000000"/>
        </w:rPr>
        <w:br/>
      </w:r>
      <w:r w:rsidRPr="005830D1">
        <w:rPr>
          <w:rFonts w:ascii="Arial" w:eastAsia="Times New Roman" w:hAnsi="Arial" w:cs="Arial"/>
          <w:color w:val="000000"/>
        </w:rPr>
        <w:br/>
        <w:t xml:space="preserve">Like using menthol flavors to make products smoother and better tasting, so they’re easier to start and harder to quit. </w:t>
      </w:r>
      <w:r w:rsidRPr="005830D1">
        <w:rPr>
          <w:rFonts w:ascii="Arial" w:eastAsia="Times New Roman" w:hAnsi="Arial" w:cs="Arial"/>
          <w:color w:val="000000"/>
        </w:rPr>
        <w:br/>
      </w:r>
      <w:r w:rsidRPr="005830D1">
        <w:rPr>
          <w:rFonts w:ascii="Arial" w:eastAsia="Times New Roman" w:hAnsi="Arial" w:cs="Arial"/>
          <w:color w:val="000000"/>
        </w:rPr>
        <w:br/>
        <w:t xml:space="preserve">In other words, menthol is not just a flavor, it’s a way for Big Tobacco to attract and addict us. </w:t>
      </w:r>
      <w:r w:rsidRPr="005830D1">
        <w:rPr>
          <w:rFonts w:ascii="Arial" w:eastAsia="Times New Roman" w:hAnsi="Arial" w:cs="Arial"/>
          <w:color w:val="000000"/>
        </w:rPr>
        <w:br/>
      </w:r>
      <w:r w:rsidRPr="005830D1">
        <w:rPr>
          <w:rFonts w:ascii="Arial" w:eastAsia="Times New Roman" w:hAnsi="Arial" w:cs="Arial"/>
          <w:color w:val="000000"/>
        </w:rPr>
        <w:br/>
        <w:t xml:space="preserve">And there’s nothing just about it. </w:t>
      </w:r>
    </w:p>
    <w:p w:rsidR="00D25F5F" w:rsidRPr="005830D1" w:rsidRDefault="00D25F5F" w:rsidP="00D25F5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D25F5F" w:rsidRDefault="00D25F5F" w:rsidP="00D25F5F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gramStart"/>
      <w:r w:rsidRPr="00D25F5F">
        <w:rPr>
          <w:rFonts w:ascii="Arial" w:eastAsia="Times New Roman" w:hAnsi="Arial" w:cs="Arial"/>
          <w:color w:val="000000"/>
        </w:rPr>
        <w:t>Take action</w:t>
      </w:r>
      <w:proofErr w:type="gramEnd"/>
      <w:r w:rsidRPr="00D25F5F">
        <w:rPr>
          <w:rFonts w:ascii="Arial" w:eastAsia="Times New Roman" w:hAnsi="Arial" w:cs="Arial"/>
          <w:color w:val="000000"/>
        </w:rPr>
        <w:t xml:space="preserve"> at NotJustMenthol.org.</w:t>
      </w:r>
    </w:p>
    <w:p w:rsidR="00D25F5F" w:rsidRDefault="00D25F5F" w:rsidP="00D25F5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D25F5F" w:rsidRDefault="00D25F5F" w:rsidP="00D25F5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D25F5F" w:rsidRPr="005830D1" w:rsidRDefault="00D25F5F" w:rsidP="00D25F5F">
      <w:pPr>
        <w:rPr>
          <w:rFonts w:ascii="Arial" w:hAnsi="Arial" w:cs="Arial"/>
          <w:i/>
        </w:rPr>
      </w:pPr>
      <w:r w:rsidRPr="005830D1">
        <w:rPr>
          <w:rFonts w:ascii="Arial" w:hAnsi="Arial" w:cs="Arial"/>
          <w:i/>
        </w:rPr>
        <w:t xml:space="preserve">:15s Video Script – </w:t>
      </w:r>
      <w:r w:rsidR="004F3D4F">
        <w:rPr>
          <w:rFonts w:ascii="Arial" w:hAnsi="Arial" w:cs="Arial"/>
          <w:i/>
        </w:rPr>
        <w:t>Not Just Menthol</w:t>
      </w:r>
      <w:bookmarkStart w:id="0" w:name="_GoBack"/>
      <w:bookmarkEnd w:id="0"/>
      <w:r w:rsidRPr="005830D1">
        <w:rPr>
          <w:rFonts w:ascii="Arial" w:hAnsi="Arial" w:cs="Arial"/>
          <w:i/>
        </w:rPr>
        <w:t xml:space="preserve"> </w:t>
      </w:r>
    </w:p>
    <w:p w:rsidR="00D25F5F" w:rsidRPr="00D25F5F" w:rsidRDefault="00D25F5F" w:rsidP="00D25F5F">
      <w:pPr>
        <w:spacing w:after="0" w:line="240" w:lineRule="auto"/>
        <w:rPr>
          <w:rFonts w:ascii="Arial" w:eastAsia="Times New Roman" w:hAnsi="Arial" w:cs="Arial"/>
        </w:rPr>
      </w:pPr>
      <w:r w:rsidRPr="00D25F5F">
        <w:rPr>
          <w:rFonts w:ascii="Arial" w:eastAsia="Times New Roman" w:hAnsi="Arial" w:cs="Arial"/>
          <w:color w:val="000000"/>
        </w:rPr>
        <w:t>Menthol is not just a flavor, it’s a way to attract and addict us.</w:t>
      </w:r>
    </w:p>
    <w:p w:rsidR="00D25F5F" w:rsidRPr="00D25F5F" w:rsidRDefault="00D25F5F" w:rsidP="00D25F5F">
      <w:pPr>
        <w:spacing w:after="0" w:line="240" w:lineRule="auto"/>
        <w:rPr>
          <w:rFonts w:ascii="Arial" w:eastAsia="Times New Roman" w:hAnsi="Arial" w:cs="Arial"/>
        </w:rPr>
      </w:pPr>
      <w:r w:rsidRPr="00D25F5F">
        <w:rPr>
          <w:rFonts w:ascii="Arial" w:eastAsia="Times New Roman" w:hAnsi="Arial" w:cs="Arial"/>
          <w:color w:val="000000"/>
        </w:rPr>
        <w:t> </w:t>
      </w:r>
    </w:p>
    <w:p w:rsidR="00D25F5F" w:rsidRPr="00D25F5F" w:rsidRDefault="00D25F5F" w:rsidP="00D25F5F">
      <w:pPr>
        <w:spacing w:after="0" w:line="240" w:lineRule="auto"/>
        <w:rPr>
          <w:rFonts w:ascii="Arial" w:eastAsia="Times New Roman" w:hAnsi="Arial" w:cs="Arial"/>
        </w:rPr>
      </w:pPr>
      <w:r w:rsidRPr="00D25F5F">
        <w:rPr>
          <w:rFonts w:ascii="Arial" w:eastAsia="Times New Roman" w:hAnsi="Arial" w:cs="Arial"/>
          <w:color w:val="000000"/>
        </w:rPr>
        <w:t>Tobacco companies use it to make products smoother and better tasting, so they’re easier to start and harder to quit.</w:t>
      </w:r>
    </w:p>
    <w:p w:rsidR="00D25F5F" w:rsidRPr="00D25F5F" w:rsidRDefault="00D25F5F" w:rsidP="00D25F5F">
      <w:pPr>
        <w:spacing w:after="0" w:line="240" w:lineRule="auto"/>
        <w:rPr>
          <w:rFonts w:ascii="Arial" w:eastAsia="Times New Roman" w:hAnsi="Arial" w:cs="Arial"/>
        </w:rPr>
      </w:pPr>
    </w:p>
    <w:p w:rsidR="00D25F5F" w:rsidRPr="00D25F5F" w:rsidRDefault="00D25F5F" w:rsidP="00D25F5F">
      <w:pPr>
        <w:spacing w:after="0" w:line="240" w:lineRule="auto"/>
        <w:rPr>
          <w:rFonts w:ascii="Arial" w:eastAsia="Times New Roman" w:hAnsi="Arial" w:cs="Arial"/>
        </w:rPr>
      </w:pPr>
      <w:r w:rsidRPr="00D25F5F">
        <w:rPr>
          <w:rFonts w:ascii="Arial" w:eastAsia="Times New Roman" w:hAnsi="Arial" w:cs="Arial"/>
          <w:color w:val="000000"/>
        </w:rPr>
        <w:t>And there’s nothing just about it. </w:t>
      </w:r>
    </w:p>
    <w:p w:rsidR="00D25F5F" w:rsidRPr="00D25F5F" w:rsidRDefault="00D25F5F" w:rsidP="00D25F5F">
      <w:pPr>
        <w:spacing w:after="0" w:line="240" w:lineRule="auto"/>
        <w:rPr>
          <w:rFonts w:ascii="Arial" w:eastAsia="Times New Roman" w:hAnsi="Arial" w:cs="Arial"/>
        </w:rPr>
      </w:pPr>
    </w:p>
    <w:p w:rsidR="00D25F5F" w:rsidRPr="005830D1" w:rsidRDefault="00D25F5F" w:rsidP="00D25F5F">
      <w:pPr>
        <w:spacing w:after="0" w:line="240" w:lineRule="auto"/>
        <w:rPr>
          <w:rFonts w:ascii="Arial" w:eastAsia="Times New Roman" w:hAnsi="Arial" w:cs="Arial"/>
        </w:rPr>
      </w:pPr>
      <w:proofErr w:type="gramStart"/>
      <w:r w:rsidRPr="00D25F5F">
        <w:rPr>
          <w:rFonts w:ascii="Arial" w:eastAsia="Times New Roman" w:hAnsi="Arial" w:cs="Arial"/>
          <w:color w:val="000000"/>
        </w:rPr>
        <w:t>Take action</w:t>
      </w:r>
      <w:proofErr w:type="gramEnd"/>
      <w:r w:rsidRPr="00D25F5F">
        <w:rPr>
          <w:rFonts w:ascii="Arial" w:eastAsia="Times New Roman" w:hAnsi="Arial" w:cs="Arial"/>
          <w:color w:val="000000"/>
        </w:rPr>
        <w:t xml:space="preserve"> at NotJustMenthol.org.</w:t>
      </w:r>
    </w:p>
    <w:p w:rsidR="00D25F5F" w:rsidRPr="005830D1" w:rsidRDefault="00D25F5F" w:rsidP="00D25F5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80B53" w:rsidRDefault="00F80B53"/>
    <w:sectPr w:rsidR="00F80B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5F"/>
    <w:rsid w:val="004F3D4F"/>
    <w:rsid w:val="00D25F5F"/>
    <w:rsid w:val="00F8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0DDCF"/>
  <w15:chartTrackingRefBased/>
  <w15:docId w15:val="{A264B8B0-2107-496D-8F00-8A04390D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F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rickenbacher</dc:creator>
  <cp:keywords/>
  <dc:description/>
  <cp:lastModifiedBy>olivia rickenbacher</cp:lastModifiedBy>
  <cp:revision>2</cp:revision>
  <dcterms:created xsi:type="dcterms:W3CDTF">2022-02-11T17:32:00Z</dcterms:created>
  <dcterms:modified xsi:type="dcterms:W3CDTF">2022-02-11T17:32:00Z</dcterms:modified>
</cp:coreProperties>
</file>